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E82481">
        <w:rPr>
          <w:rFonts w:ascii="Times New Roman" w:eastAsia="Times New Roman" w:hAnsi="Times New Roman" w:cs="Times New Roman"/>
          <w:sz w:val="24"/>
          <w:szCs w:val="24"/>
          <w:lang w:val="pl-PL"/>
        </w:rPr>
        <w:t>948-3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4F3E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31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Na osnovu člana 70. stava (1), (3), i (6) Zakona o javnim nabavkama Bosne i Hercegovine („Službeni glasnik Bosne i Hercegovine“ broj 39/14) i Pravilnika u postupku direktnog sporazuma Instituta za historiju a na osnovu </w:t>
      </w:r>
      <w:r w:rsidRPr="00261C5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Odluke</w:t>
      </w:r>
      <w:r w:rsidRPr="00261C5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163FBA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bookmarkStart w:id="0" w:name="_GoBack"/>
      <w:bookmarkEnd w:id="0"/>
      <w:r w:rsidR="00EF346C" w:rsidRPr="00261C51">
        <w:rPr>
          <w:rFonts w:ascii="Times New Roman" w:hAnsi="Times New Roman" w:cs="Times New Roman"/>
          <w:lang w:val="pl-PL"/>
        </w:rPr>
        <w:t>usluge doktora medicine radi sistematskog godišnjeg pregleda</w:t>
      </w:r>
      <w:r w:rsidR="00EF346C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broj: 0301-948</w:t>
      </w:r>
      <w:r w:rsidR="00CD023C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/20 </w:t>
      </w:r>
      <w:r w:rsidR="00EF346C" w:rsidRPr="00261C5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 31</w:t>
      </w:r>
      <w:r w:rsidR="003F21DB" w:rsidRPr="00261C5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261C5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261C5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261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261C51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</w:pPr>
      <w:r w:rsidRPr="00261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="004F3ED3" w:rsidRPr="00261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i dodjeli ugovora</w:t>
      </w:r>
      <w:r w:rsidR="00A87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261C5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261C51">
        <w:rPr>
          <w:rFonts w:ascii="Times New Roman" w:hAnsi="Times New Roman" w:cs="Times New Roman"/>
          <w:sz w:val="24"/>
          <w:szCs w:val="24"/>
        </w:rPr>
        <w:t>usluge</w:t>
      </w:r>
      <w:r w:rsidR="00261C51" w:rsidRPr="00261C51">
        <w:rPr>
          <w:rFonts w:ascii="Times New Roman" w:hAnsi="Times New Roman" w:cs="Times New Roman"/>
          <w:lang w:val="pl-PL"/>
        </w:rPr>
        <w:t xml:space="preserve"> </w:t>
      </w:r>
      <w:r w:rsidR="00261C51" w:rsidRPr="00261C51">
        <w:rPr>
          <w:rFonts w:ascii="Times New Roman" w:hAnsi="Times New Roman" w:cs="Times New Roman"/>
          <w:lang w:val="pl-PL"/>
        </w:rPr>
        <w:t>doktora medicine radi sistematskog godišnjeg pregleda</w:t>
      </w:r>
      <w:r w:rsidR="003F21DB" w:rsidRPr="0026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A87EDC" w:rsidRDefault="00AF64F4" w:rsidP="00A87E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dodjeljuje ugovor ponuđaču</w:t>
      </w:r>
      <w:r w:rsidR="00353FF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353FFC" w:rsidRPr="00A87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PZU „Eurofarm-centar poliklinika“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353FFC">
        <w:rPr>
          <w:rFonts w:ascii="Times New Roman" w:hAnsi="Times New Roman" w:cs="Times New Roman"/>
          <w:b/>
          <w:sz w:val="24"/>
          <w:szCs w:val="24"/>
          <w:lang w:val="en-GB"/>
        </w:rPr>
        <w:t>Butmirska</w:t>
      </w:r>
      <w:proofErr w:type="spellEnd"/>
      <w:r w:rsidR="00353F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3FFC">
        <w:rPr>
          <w:rFonts w:ascii="Times New Roman" w:hAnsi="Times New Roman" w:cs="Times New Roman"/>
          <w:b/>
          <w:sz w:val="24"/>
          <w:szCs w:val="24"/>
          <w:lang w:val="en-GB"/>
        </w:rPr>
        <w:t>cesta</w:t>
      </w:r>
      <w:proofErr w:type="spellEnd"/>
      <w:r w:rsidR="00353F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10, </w:t>
      </w:r>
      <w:proofErr w:type="spellStart"/>
      <w:r w:rsidR="00353FFC">
        <w:rPr>
          <w:rFonts w:ascii="Times New Roman" w:hAnsi="Times New Roman" w:cs="Times New Roman"/>
          <w:b/>
          <w:sz w:val="24"/>
          <w:szCs w:val="24"/>
          <w:lang w:val="en-GB"/>
        </w:rPr>
        <w:t>Ilidža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53FFC">
        <w:rPr>
          <w:rFonts w:ascii="Times New Roman" w:hAnsi="Times New Roman" w:cs="Times New Roman"/>
          <w:sz w:val="24"/>
          <w:szCs w:val="24"/>
          <w:lang w:val="en-GB"/>
        </w:rPr>
        <w:t xml:space="preserve"> 71 210</w:t>
      </w:r>
      <w:r w:rsidR="004F3E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87E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EDC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A87E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EDC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A87EDC">
        <w:rPr>
          <w:rFonts w:ascii="Times New Roman" w:hAnsi="Times New Roman" w:cs="Times New Roman"/>
          <w:sz w:val="24"/>
          <w:szCs w:val="24"/>
          <w:lang w:val="en-GB"/>
        </w:rPr>
        <w:t xml:space="preserve">: K12-339/20 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od </w:t>
      </w:r>
      <w:r w:rsidR="004F3ED3">
        <w:rPr>
          <w:rFonts w:ascii="Times New Roman" w:hAnsi="Times New Roman" w:cs="Times New Roman"/>
          <w:sz w:val="24"/>
          <w:szCs w:val="24"/>
          <w:lang w:val="en-GB"/>
        </w:rPr>
        <w:t>31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12. 2020. </w:t>
      </w:r>
      <w:proofErr w:type="spellStart"/>
      <w:proofErr w:type="gram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usluge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A87EDC" w:rsidRPr="00261C5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 nabavku</w:t>
      </w:r>
      <w:r w:rsidR="00A87EDC" w:rsidRPr="00261C5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A87EDC" w:rsidRPr="00261C51">
        <w:rPr>
          <w:rFonts w:ascii="Times New Roman" w:hAnsi="Times New Roman" w:cs="Times New Roman"/>
          <w:sz w:val="24"/>
          <w:szCs w:val="24"/>
        </w:rPr>
        <w:t>usluge</w:t>
      </w:r>
      <w:r w:rsidR="00A87EDC" w:rsidRPr="00261C51">
        <w:rPr>
          <w:rFonts w:ascii="Times New Roman" w:hAnsi="Times New Roman" w:cs="Times New Roman"/>
          <w:lang w:val="pl-PL"/>
        </w:rPr>
        <w:t xml:space="preserve"> doktora medicine radi sistematskog godišnjeg pregleda</w:t>
      </w:r>
      <w:r w:rsidR="00A87EDC" w:rsidRPr="00261C51">
        <w:rPr>
          <w:rFonts w:ascii="Times New Roman" w:hAnsi="Times New Roman" w:cs="Times New Roman"/>
          <w:sz w:val="24"/>
          <w:szCs w:val="24"/>
        </w:rPr>
        <w:t xml:space="preserve"> </w:t>
      </w:r>
      <w:r w:rsidR="00A87EDC">
        <w:rPr>
          <w:rFonts w:ascii="Times New Roman" w:hAnsi="Times New Roman" w:cs="Times New Roman"/>
          <w:b/>
          <w:i/>
          <w:sz w:val="24"/>
          <w:szCs w:val="24"/>
        </w:rPr>
        <w:t>JRJN 851 00000-0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A87ED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2.000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,00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A87ED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KM. </w:t>
      </w: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B449D1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broj: </w:t>
      </w:r>
      <w:r w:rsidR="00A87EDC">
        <w:rPr>
          <w:rFonts w:ascii="Times New Roman" w:hAnsi="Times New Roman" w:cs="Times New Roman"/>
          <w:sz w:val="24"/>
          <w:szCs w:val="24"/>
          <w:lang w:val="en-GB"/>
        </w:rPr>
        <w:t xml:space="preserve">K12-339/20 </w:t>
      </w:r>
      <w:r w:rsidR="00A87EDC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od </w:t>
      </w:r>
      <w:r w:rsidR="00A87EDC">
        <w:rPr>
          <w:rFonts w:ascii="Times New Roman" w:hAnsi="Times New Roman" w:cs="Times New Roman"/>
          <w:sz w:val="24"/>
          <w:szCs w:val="24"/>
          <w:lang w:val="en-GB"/>
        </w:rPr>
        <w:t>31</w:t>
      </w:r>
      <w:r w:rsidR="00A87EDC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12. 2020. </w:t>
      </w:r>
      <w:proofErr w:type="spellStart"/>
      <w:proofErr w:type="gramStart"/>
      <w:r w:rsidR="00A87EDC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A87ED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dostavljene od strane ponuđača </w:t>
      </w:r>
      <w:r w:rsidR="00B449D1" w:rsidRPr="00A87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PZU „Eurofarm-centar poliklinika“</w:t>
      </w:r>
      <w:r w:rsidR="00B44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. 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</w:t>
      </w:r>
      <w:r w:rsidR="00B449D1">
        <w:rPr>
          <w:rFonts w:ascii="Times New Roman" w:hAnsi="Times New Roman" w:cs="Times New Roman"/>
          <w:sz w:val="24"/>
          <w:szCs w:val="24"/>
        </w:rPr>
        <w:t xml:space="preserve"> budžetskih </w:t>
      </w:r>
      <w:r w:rsidRPr="00C03C6C">
        <w:rPr>
          <w:rFonts w:ascii="Times New Roman" w:hAnsi="Times New Roman" w:cs="Times New Roman"/>
          <w:sz w:val="24"/>
          <w:szCs w:val="24"/>
        </w:rPr>
        <w:t xml:space="preserve">sredstva </w:t>
      </w:r>
      <w:r w:rsidR="00B449D1">
        <w:rPr>
          <w:rFonts w:ascii="Times New Roman" w:hAnsi="Times New Roman" w:cs="Times New Roman"/>
          <w:sz w:val="24"/>
          <w:szCs w:val="24"/>
        </w:rPr>
        <w:t>- konto 613 94</w:t>
      </w:r>
      <w:r w:rsidRPr="00C03C6C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B449D1" w:rsidRPr="00C03C6C" w:rsidRDefault="00B449D1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B449D1" w:rsidRDefault="007346C7" w:rsidP="00B44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</w:t>
      </w:r>
      <w:r w:rsidR="00B449D1" w:rsidRPr="00261C51">
        <w:rPr>
          <w:rFonts w:ascii="Times New Roman" w:hAnsi="Times New Roman" w:cs="Times New Roman"/>
          <w:sz w:val="24"/>
          <w:szCs w:val="24"/>
        </w:rPr>
        <w:t>usluge</w:t>
      </w:r>
      <w:r w:rsidR="00B449D1" w:rsidRPr="00261C51">
        <w:rPr>
          <w:rFonts w:ascii="Times New Roman" w:hAnsi="Times New Roman" w:cs="Times New Roman"/>
          <w:lang w:val="pl-PL"/>
        </w:rPr>
        <w:t xml:space="preserve"> doktora medicine radi sistematskog godišnjeg pregleda</w:t>
      </w:r>
      <w:r w:rsidR="00B449D1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B44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zaposlenika Instituta za historiju.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r w:rsidR="00B449D1" w:rsidRPr="00A87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PZU „Eurofarm-centar poliklinika“</w:t>
      </w:r>
      <w:r w:rsidR="00B44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. </w:t>
      </w:r>
    </w:p>
    <w:p w:rsidR="007346C7" w:rsidRPr="00B449D1" w:rsidRDefault="007346C7" w:rsidP="00B44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B449D1" w:rsidRPr="00A87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PZU „Eurofarm-centar poliklinika“</w:t>
      </w:r>
      <w:r w:rsidR="00B44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B449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2.000,00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KM</w:t>
      </w:r>
      <w:r w:rsidR="00B449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   ocijenjena kao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DD" w:rsidRDefault="004F67DD" w:rsidP="00A97342">
      <w:pPr>
        <w:spacing w:after="0" w:line="240" w:lineRule="auto"/>
      </w:pPr>
      <w:r>
        <w:separator/>
      </w:r>
    </w:p>
  </w:endnote>
  <w:endnote w:type="continuationSeparator" w:id="0">
    <w:p w:rsidR="004F67DD" w:rsidRDefault="004F67DD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DD" w:rsidRDefault="004F67DD" w:rsidP="00A97342">
      <w:pPr>
        <w:spacing w:after="0" w:line="240" w:lineRule="auto"/>
      </w:pPr>
      <w:r>
        <w:separator/>
      </w:r>
    </w:p>
  </w:footnote>
  <w:footnote w:type="continuationSeparator" w:id="0">
    <w:p w:rsidR="004F67DD" w:rsidRDefault="004F67DD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61C51"/>
    <w:rsid w:val="002A186E"/>
    <w:rsid w:val="003271A6"/>
    <w:rsid w:val="00353FFC"/>
    <w:rsid w:val="003A143E"/>
    <w:rsid w:val="003A7B5A"/>
    <w:rsid w:val="003E5F4A"/>
    <w:rsid w:val="003F21DB"/>
    <w:rsid w:val="00424AFD"/>
    <w:rsid w:val="004D37F4"/>
    <w:rsid w:val="004F3ED3"/>
    <w:rsid w:val="004F67DD"/>
    <w:rsid w:val="005064BD"/>
    <w:rsid w:val="0056733D"/>
    <w:rsid w:val="00583449"/>
    <w:rsid w:val="005D5191"/>
    <w:rsid w:val="005E20C9"/>
    <w:rsid w:val="0061626C"/>
    <w:rsid w:val="00662B94"/>
    <w:rsid w:val="00695515"/>
    <w:rsid w:val="006B1628"/>
    <w:rsid w:val="007346C7"/>
    <w:rsid w:val="00735341"/>
    <w:rsid w:val="007751A9"/>
    <w:rsid w:val="007810AE"/>
    <w:rsid w:val="00785AF4"/>
    <w:rsid w:val="007979DF"/>
    <w:rsid w:val="007F759F"/>
    <w:rsid w:val="008251F2"/>
    <w:rsid w:val="00837294"/>
    <w:rsid w:val="008B346E"/>
    <w:rsid w:val="00917BD5"/>
    <w:rsid w:val="00963EDE"/>
    <w:rsid w:val="00974C00"/>
    <w:rsid w:val="00A43384"/>
    <w:rsid w:val="00A81DB0"/>
    <w:rsid w:val="00A87EDC"/>
    <w:rsid w:val="00A97342"/>
    <w:rsid w:val="00AD1C59"/>
    <w:rsid w:val="00AF64F4"/>
    <w:rsid w:val="00B052D4"/>
    <w:rsid w:val="00B449D1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CB56C1"/>
    <w:rsid w:val="00CD023C"/>
    <w:rsid w:val="00D12835"/>
    <w:rsid w:val="00D66438"/>
    <w:rsid w:val="00DD4288"/>
    <w:rsid w:val="00DE5632"/>
    <w:rsid w:val="00E35694"/>
    <w:rsid w:val="00E82481"/>
    <w:rsid w:val="00E96D89"/>
    <w:rsid w:val="00EC21C1"/>
    <w:rsid w:val="00EC4881"/>
    <w:rsid w:val="00E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51DB-3DDF-45AB-A808-D5738CCE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2020-12-31T09:44:00Z</cp:lastPrinted>
  <dcterms:created xsi:type="dcterms:W3CDTF">2021-01-08T10:23:00Z</dcterms:created>
  <dcterms:modified xsi:type="dcterms:W3CDTF">2021-01-08T10:23:00Z</dcterms:modified>
</cp:coreProperties>
</file>